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F7A" w:rsidRDefault="00877F7A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877F7A">
        <w:rPr>
          <w:rFonts w:ascii="Arial" w:eastAsia="Calibri" w:hAnsi="Arial" w:cs="Arial"/>
          <w:sz w:val="24"/>
          <w:szCs w:val="24"/>
          <w:lang w:eastAsia="ru-RU"/>
        </w:rPr>
        <w:t>10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1B1B02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2</w:t>
      </w:r>
      <w:r w:rsidR="00EB6EB7">
        <w:rPr>
          <w:rFonts w:ascii="Arial" w:eastAsia="Calibri" w:hAnsi="Arial" w:cs="Arial"/>
          <w:sz w:val="24"/>
          <w:szCs w:val="24"/>
          <w:lang w:eastAsia="ru-RU"/>
        </w:rPr>
        <w:t>1</w:t>
      </w:r>
      <w:r w:rsidR="001B1B02">
        <w:rPr>
          <w:rFonts w:ascii="Arial" w:eastAsia="Calibri" w:hAnsi="Arial" w:cs="Arial"/>
          <w:sz w:val="24"/>
          <w:szCs w:val="24"/>
          <w:lang w:eastAsia="ru-RU"/>
        </w:rPr>
        <w:t>7</w:t>
      </w:r>
      <w:r w:rsidR="005D22AB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средних предприятий – 2</w:t>
      </w:r>
      <w:r w:rsidR="001B1B02">
        <w:rPr>
          <w:rFonts w:ascii="Arial" w:eastAsia="Calibri" w:hAnsi="Arial" w:cs="Arial"/>
          <w:sz w:val="24"/>
          <w:szCs w:val="24"/>
          <w:lang w:eastAsia="ru-RU"/>
        </w:rPr>
        <w:t>58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микропредприятий - 2</w:t>
      </w:r>
      <w:r w:rsidR="001B1B02">
        <w:rPr>
          <w:rFonts w:ascii="Arial" w:eastAsia="Calibri" w:hAnsi="Arial" w:cs="Arial"/>
          <w:sz w:val="24"/>
          <w:szCs w:val="24"/>
          <w:lang w:eastAsia="ru-RU"/>
        </w:rPr>
        <w:t>1455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C424AB" w:rsidRPr="00C424AB" w:rsidRDefault="00877F7A" w:rsidP="00C424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7F7A">
        <w:rPr>
          <w:rFonts w:ascii="Arial" w:eastAsia="Times New Roman" w:hAnsi="Arial" w:cs="Arial"/>
          <w:sz w:val="24"/>
          <w:szCs w:val="24"/>
          <w:lang w:eastAsia="ru-RU"/>
        </w:rPr>
        <w:t>По итогам января-сентября 202</w:t>
      </w:r>
      <w:r w:rsidR="00C424A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77F7A">
        <w:rPr>
          <w:rFonts w:ascii="Arial" w:eastAsia="Times New Roman" w:hAnsi="Arial" w:cs="Arial"/>
          <w:sz w:val="24"/>
          <w:szCs w:val="24"/>
          <w:lang w:eastAsia="ru-RU"/>
        </w:rPr>
        <w:t xml:space="preserve"> года в г. Ростове-на-Дону деятельность осуществляло </w:t>
      </w:r>
      <w:r w:rsidR="00C424AB" w:rsidRPr="00C424AB">
        <w:rPr>
          <w:rFonts w:ascii="Arial" w:eastAsia="Times New Roman" w:hAnsi="Arial" w:cs="Arial"/>
          <w:sz w:val="24"/>
          <w:szCs w:val="24"/>
          <w:lang w:eastAsia="ru-RU"/>
        </w:rPr>
        <w:t xml:space="preserve">23,8 тыс. субъектов малого и среднего предпринимательства (в том числе 21,4 тыс. микропредприятий и 2,2 тыс. малых предприятий), что на 2,7 процента меньше, чем годом ранее. Сложившееся снижение обусловлено исключением ФНС России из Единого реестра субъектов малого и среднего предпринимательства предприятий и организаций, не подтвердивших свой статус или прекративших свою деятельность. </w:t>
      </w:r>
    </w:p>
    <w:p w:rsidR="00877F7A" w:rsidRDefault="00877F7A" w:rsidP="00877F7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24AB" w:rsidRPr="00C424AB" w:rsidRDefault="00C424AB" w:rsidP="00C424A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24AB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лидирующих видов экономической деятельности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C424AB" w:rsidRPr="005A5871" w:rsidRDefault="00C424AB" w:rsidP="00C424AB">
      <w:pPr>
        <w:widowControl w:val="0"/>
        <w:autoSpaceDE w:val="0"/>
        <w:autoSpaceDN w:val="0"/>
        <w:adjustRightInd w:val="0"/>
        <w:ind w:firstLine="567"/>
        <w:rPr>
          <w:rFonts w:cs="Arial"/>
          <w:sz w:val="24"/>
          <w:szCs w:val="24"/>
        </w:rPr>
      </w:pPr>
    </w:p>
    <w:p w:rsidR="00C424AB" w:rsidRPr="005A5871" w:rsidRDefault="00C424AB" w:rsidP="00C424AB">
      <w:pPr>
        <w:spacing w:after="0" w:line="240" w:lineRule="auto"/>
        <w:jc w:val="center"/>
        <w:rPr>
          <w:b/>
          <w:szCs w:val="24"/>
        </w:rPr>
      </w:pPr>
      <w:r w:rsidRPr="005A5871">
        <w:rPr>
          <w:b/>
          <w:szCs w:val="24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C424AB" w:rsidRPr="005A5871" w:rsidRDefault="00C424AB" w:rsidP="00C424AB">
      <w:pPr>
        <w:spacing w:after="0" w:line="240" w:lineRule="auto"/>
        <w:jc w:val="center"/>
        <w:rPr>
          <w:b/>
          <w:szCs w:val="24"/>
        </w:rPr>
      </w:pPr>
      <w:r w:rsidRPr="005A5871">
        <w:rPr>
          <w:b/>
          <w:noProof/>
          <w:szCs w:val="24"/>
        </w:rPr>
        <w:t>в январе-сентябре 2024</w:t>
      </w:r>
      <w:r w:rsidRPr="005A5871">
        <w:rPr>
          <w:b/>
          <w:szCs w:val="24"/>
        </w:rPr>
        <w:t xml:space="preserve"> года</w:t>
      </w:r>
    </w:p>
    <w:p w:rsidR="00C424AB" w:rsidRDefault="00C424AB" w:rsidP="00C424AB">
      <w:pPr>
        <w:spacing w:after="0" w:line="240" w:lineRule="auto"/>
        <w:jc w:val="center"/>
        <w:rPr>
          <w:i/>
          <w:szCs w:val="24"/>
        </w:rPr>
      </w:pPr>
      <w:r w:rsidRPr="005A5871">
        <w:rPr>
          <w:i/>
          <w:szCs w:val="24"/>
        </w:rPr>
        <w:t>(в процентах к итогу)</w:t>
      </w: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5" name="Рисунок 15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34,1%</w:t>
            </w:r>
          </w:p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3850" cy="323850"/>
                  <wp:effectExtent l="0" t="0" r="0" b="0"/>
                  <wp:docPr id="14" name="Рисунок 14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12,8%</w:t>
            </w:r>
          </w:p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C424AB" w:rsidRPr="00C424AB" w:rsidTr="008739BB">
        <w:trPr>
          <w:trHeight w:val="474"/>
        </w:trPr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725" cy="409575"/>
                  <wp:effectExtent l="0" t="0" r="9525" b="9525"/>
                  <wp:docPr id="13" name="Рисунок 13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10,7%</w:t>
            </w:r>
          </w:p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C424AB" w:rsidRPr="00C424AB" w:rsidTr="008739BB">
        <w:trPr>
          <w:trHeight w:val="907"/>
        </w:trPr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2" name="Рисунок 12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9,0%</w:t>
            </w:r>
          </w:p>
        </w:tc>
      </w:tr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09575" cy="428625"/>
                  <wp:effectExtent l="0" t="0" r="9525" b="9525"/>
                  <wp:docPr id="11" name="Рисунок 11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7,9%</w:t>
            </w:r>
          </w:p>
        </w:tc>
      </w:tr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424AB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6250" cy="342900"/>
                  <wp:effectExtent l="0" t="0" r="0" b="0"/>
                  <wp:docPr id="10" name="Рисунок 10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6,8%</w:t>
            </w:r>
          </w:p>
        </w:tc>
      </w:tr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424AB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333375"/>
                  <wp:effectExtent l="0" t="0" r="0" b="9525"/>
                  <wp:docPr id="9" name="Рисунок 9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C424AB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3,3%</w:t>
            </w:r>
          </w:p>
        </w:tc>
      </w:tr>
      <w:tr w:rsidR="00C424AB" w:rsidRPr="00C424AB" w:rsidTr="008739BB">
        <w:tc>
          <w:tcPr>
            <w:tcW w:w="1101" w:type="dxa"/>
            <w:shd w:val="clear" w:color="auto" w:fill="auto"/>
          </w:tcPr>
          <w:p w:rsidR="00C424AB" w:rsidRPr="00C424AB" w:rsidRDefault="00C424AB" w:rsidP="00C424AB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C424AB" w:rsidRPr="00C424AB" w:rsidRDefault="00C424AB" w:rsidP="00C424AB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</w:tbl>
    <w:p w:rsidR="00C424AB" w:rsidRDefault="00C424AB" w:rsidP="00C424AB">
      <w:pPr>
        <w:rPr>
          <w:i/>
          <w:szCs w:val="24"/>
        </w:rPr>
      </w:pPr>
      <w:bookmarkStart w:id="0" w:name="_GoBack"/>
      <w:bookmarkEnd w:id="0"/>
    </w:p>
    <w:sectPr w:rsidR="00C424AB" w:rsidSect="00877F7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1A9" w:rsidRDefault="008D11A9" w:rsidP="00B36810">
      <w:pPr>
        <w:spacing w:after="0" w:line="240" w:lineRule="auto"/>
      </w:pPr>
      <w:r>
        <w:separator/>
      </w:r>
    </w:p>
  </w:endnote>
  <w:endnote w:type="continuationSeparator" w:id="0">
    <w:p w:rsidR="008D11A9" w:rsidRDefault="008D11A9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1A9" w:rsidRDefault="008D11A9" w:rsidP="00B36810">
      <w:pPr>
        <w:spacing w:after="0" w:line="240" w:lineRule="auto"/>
      </w:pPr>
      <w:r>
        <w:separator/>
      </w:r>
    </w:p>
  </w:footnote>
  <w:footnote w:type="continuationSeparator" w:id="0">
    <w:p w:rsidR="008D11A9" w:rsidRDefault="008D11A9" w:rsidP="00B3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22D03"/>
    <w:rsid w:val="000B7A92"/>
    <w:rsid w:val="00131C5D"/>
    <w:rsid w:val="001561E6"/>
    <w:rsid w:val="001A3607"/>
    <w:rsid w:val="001B1B02"/>
    <w:rsid w:val="001E1CEB"/>
    <w:rsid w:val="003352FD"/>
    <w:rsid w:val="005D22AB"/>
    <w:rsid w:val="006E5953"/>
    <w:rsid w:val="00877F7A"/>
    <w:rsid w:val="008D11A9"/>
    <w:rsid w:val="0095629C"/>
    <w:rsid w:val="0098795C"/>
    <w:rsid w:val="009971D6"/>
    <w:rsid w:val="00A37443"/>
    <w:rsid w:val="00A52CDA"/>
    <w:rsid w:val="00B36810"/>
    <w:rsid w:val="00B42339"/>
    <w:rsid w:val="00C424AB"/>
    <w:rsid w:val="00CE7F23"/>
    <w:rsid w:val="00E8504D"/>
    <w:rsid w:val="00EB6EB7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969D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  <w:style w:type="paragraph" w:styleId="ab">
    <w:name w:val="Normal (Web)"/>
    <w:basedOn w:val="a"/>
    <w:semiHidden/>
    <w:rsid w:val="00022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2019-10-10T07:23:00Z</dcterms:created>
  <dcterms:modified xsi:type="dcterms:W3CDTF">2025-01-22T07:11:00Z</dcterms:modified>
</cp:coreProperties>
</file>